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3E627B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3E627B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9B630E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EB0824">
        <w:rPr>
          <w:rFonts w:cs="Times New Roman"/>
          <w:b/>
          <w:sz w:val="26"/>
          <w:szCs w:val="26"/>
        </w:rPr>
        <w:t xml:space="preserve"> </w:t>
      </w:r>
      <w:r w:rsidR="00F81FA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544720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544720">
        <w:rPr>
          <w:rFonts w:cs="Times New Roman"/>
          <w:b/>
          <w:sz w:val="26"/>
          <w:szCs w:val="26"/>
        </w:rPr>
        <w:t>камерального контроля</w:t>
      </w:r>
      <w:r w:rsidR="00C133B6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9B630E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F81FA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44720">
        <w:rPr>
          <w:rFonts w:ascii="Times New Roman" w:hAnsi="Times New Roman" w:cs="Times New Roman"/>
          <w:sz w:val="26"/>
          <w:szCs w:val="26"/>
        </w:rPr>
        <w:t xml:space="preserve">камерального контроля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06638A">
        <w:rPr>
          <w:rFonts w:ascii="Times New Roman" w:hAnsi="Times New Roman" w:cs="Times New Roman"/>
          <w:sz w:val="26"/>
          <w:szCs w:val="26"/>
        </w:rPr>
        <w:t xml:space="preserve"> </w:t>
      </w:r>
      <w:r w:rsidR="009B630E">
        <w:rPr>
          <w:rFonts w:ascii="Times New Roman" w:hAnsi="Times New Roman" w:cs="Times New Roman"/>
          <w:sz w:val="26"/>
          <w:szCs w:val="26"/>
        </w:rPr>
        <w:t>главный</w:t>
      </w:r>
      <w:r w:rsidR="00EB0824">
        <w:rPr>
          <w:rFonts w:ascii="Times New Roman" w:hAnsi="Times New Roman" w:cs="Times New Roman"/>
          <w:sz w:val="26"/>
          <w:szCs w:val="26"/>
        </w:rPr>
        <w:t xml:space="preserve">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B630E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9B630E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C9383E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9B630E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9B630E">
        <w:rPr>
          <w:rFonts w:ascii="Times New Roman" w:hAnsi="Times New Roman" w:cs="Times New Roman"/>
          <w:sz w:val="26"/>
          <w:szCs w:val="26"/>
        </w:rPr>
        <w:t>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9B630E">
        <w:rPr>
          <w:rFonts w:ascii="Times New Roman" w:hAnsi="Times New Roman" w:cs="Times New Roman"/>
          <w:sz w:val="26"/>
          <w:szCs w:val="26"/>
        </w:rPr>
        <w:t>главного</w:t>
      </w:r>
      <w:r w:rsidR="00EB0824">
        <w:rPr>
          <w:rFonts w:ascii="Times New Roman" w:hAnsi="Times New Roman" w:cs="Times New Roman"/>
          <w:sz w:val="26"/>
          <w:szCs w:val="26"/>
        </w:rPr>
        <w:t xml:space="preserve">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C133B6" w:rsidRDefault="00330871" w:rsidP="00544720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9B630E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544720">
        <w:rPr>
          <w:rFonts w:cs="Times New Roman"/>
          <w:sz w:val="26"/>
          <w:szCs w:val="26"/>
        </w:rPr>
        <w:t>р</w:t>
      </w:r>
      <w:r w:rsidR="00544720" w:rsidRPr="004C528E">
        <w:rPr>
          <w:rFonts w:cs="Times New Roman"/>
          <w:sz w:val="26"/>
          <w:szCs w:val="26"/>
        </w:rPr>
        <w:t>егулирование в сфере налога на добавленную стоимость</w:t>
      </w:r>
      <w:r w:rsidR="00544720">
        <w:rPr>
          <w:rFonts w:cs="Times New Roman"/>
          <w:sz w:val="26"/>
          <w:szCs w:val="26"/>
        </w:rPr>
        <w:t>.</w:t>
      </w:r>
      <w:r w:rsidR="00C133B6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DA1FC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EB0824">
        <w:rPr>
          <w:rFonts w:cs="Times New Roman"/>
          <w:sz w:val="26"/>
          <w:szCs w:val="26"/>
        </w:rPr>
        <w:t xml:space="preserve"> </w:t>
      </w:r>
      <w:r w:rsidR="00DA1FC9">
        <w:rPr>
          <w:rFonts w:cs="Times New Roman"/>
          <w:sz w:val="26"/>
          <w:szCs w:val="26"/>
        </w:rPr>
        <w:t>Главный</w:t>
      </w:r>
      <w:r w:rsidR="00EB0824">
        <w:rPr>
          <w:rFonts w:cs="Times New Roman"/>
          <w:sz w:val="26"/>
          <w:szCs w:val="26"/>
        </w:rPr>
        <w:t xml:space="preserve"> г</w:t>
      </w:r>
      <w:r w:rsidR="00C9383E">
        <w:rPr>
          <w:rFonts w:cs="Times New Roman"/>
          <w:sz w:val="26"/>
          <w:szCs w:val="26"/>
        </w:rPr>
        <w:t>осударственный налоговый инспектор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8E4C02">
        <w:rPr>
          <w:rFonts w:cs="Times New Roman"/>
          <w:sz w:val="26"/>
          <w:szCs w:val="26"/>
        </w:rPr>
        <w:t>начальнику отдела</w:t>
      </w:r>
      <w:r w:rsidR="00C9383E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DA1FC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347708">
        <w:rPr>
          <w:rFonts w:cs="Times New Roman"/>
          <w:sz w:val="26"/>
          <w:szCs w:val="26"/>
        </w:rPr>
        <w:t>о должность главного государственного налогового инспектора</w:t>
      </w:r>
      <w:r w:rsidR="00C9383E"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30B38" w:rsidRPr="007A71BC" w:rsidRDefault="00630B38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DA1FC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422AF">
        <w:rPr>
          <w:rFonts w:cs="Times New Roman"/>
          <w:sz w:val="26"/>
          <w:szCs w:val="26"/>
        </w:rPr>
        <w:t xml:space="preserve">отдела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</w:t>
      </w:r>
      <w:r w:rsidR="009129AC" w:rsidRPr="003A1F6E">
        <w:rPr>
          <w:rFonts w:cs="Times New Roman"/>
          <w:sz w:val="26"/>
          <w:szCs w:val="26"/>
        </w:rPr>
        <w:lastRenderedPageBreak/>
        <w:t>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544720" w:rsidRDefault="00544720" w:rsidP="00544720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 </w:t>
      </w:r>
      <w:r w:rsidRPr="006F23AA">
        <w:rPr>
          <w:rFonts w:cs="Times New Roman"/>
          <w:sz w:val="26"/>
          <w:szCs w:val="26"/>
        </w:rPr>
        <w:t>Наличие профессиональных знаний:</w:t>
      </w:r>
      <w:r w:rsidRPr="00252A36">
        <w:t xml:space="preserve"> </w:t>
      </w:r>
      <w:r w:rsidRPr="006409EE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</w:t>
      </w:r>
      <w:r>
        <w:rPr>
          <w:sz w:val="26"/>
          <w:szCs w:val="26"/>
        </w:rPr>
        <w:t xml:space="preserve">                 </w:t>
      </w:r>
      <w:r w:rsidRPr="006409EE">
        <w:rPr>
          <w:sz w:val="26"/>
          <w:szCs w:val="26"/>
        </w:rPr>
        <w:t xml:space="preserve">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>
        <w:rPr>
          <w:sz w:val="26"/>
          <w:szCs w:val="26"/>
        </w:rPr>
        <w:t xml:space="preserve">              </w:t>
      </w:r>
      <w:r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>
        <w:rPr>
          <w:sz w:val="26"/>
          <w:szCs w:val="26"/>
        </w:rPr>
        <w:t xml:space="preserve">                  </w:t>
      </w:r>
      <w:r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152-ФЗ «О персональных данных»;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>
        <w:rPr>
          <w:sz w:val="26"/>
          <w:szCs w:val="26"/>
        </w:rPr>
        <w:t xml:space="preserve"> </w:t>
      </w:r>
      <w:r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409EE">
        <w:rPr>
          <w:sz w:val="26"/>
          <w:szCs w:val="26"/>
        </w:rPr>
        <w:t xml:space="preserve">приказ Минфина России от </w:t>
      </w:r>
      <w:r>
        <w:rPr>
          <w:sz w:val="26"/>
          <w:szCs w:val="26"/>
        </w:rPr>
        <w:t xml:space="preserve">    </w:t>
      </w:r>
      <w:r w:rsidRPr="006409EE">
        <w:rPr>
          <w:sz w:val="26"/>
          <w:szCs w:val="26"/>
        </w:rPr>
        <w:t>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409EE">
        <w:rPr>
          <w:sz w:val="26"/>
          <w:szCs w:val="26"/>
        </w:rPr>
        <w:t xml:space="preserve"> </w:t>
      </w:r>
      <w:proofErr w:type="gramStart"/>
      <w:r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 xml:space="preserve">алоговых деклараций (расчетов)»; </w:t>
      </w:r>
      <w:r w:rsidRPr="00515570">
        <w:rPr>
          <w:sz w:val="26"/>
          <w:szCs w:val="26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>
        <w:rPr>
          <w:sz w:val="26"/>
          <w:szCs w:val="26"/>
        </w:rPr>
        <w:t xml:space="preserve"> </w:t>
      </w:r>
      <w:r w:rsidRPr="00515570">
        <w:rPr>
          <w:sz w:val="26"/>
          <w:szCs w:val="26"/>
        </w:rPr>
        <w:t xml:space="preserve">приказ ФНС России от 29 октября 2014 г. № ММВ-7-3/558@ «Об утверждении формы налоговой декларации </w:t>
      </w:r>
      <w:proofErr w:type="gramStart"/>
      <w:r w:rsidRPr="00515570">
        <w:rPr>
          <w:sz w:val="26"/>
          <w:szCs w:val="26"/>
        </w:rPr>
        <w:t>по</w:t>
      </w:r>
      <w:proofErr w:type="gramEnd"/>
      <w:r w:rsidRPr="00515570">
        <w:rPr>
          <w:sz w:val="26"/>
          <w:szCs w:val="26"/>
        </w:rPr>
        <w:t xml:space="preserve">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544720" w:rsidRPr="003A1F6E" w:rsidRDefault="00DA1FC9" w:rsidP="0054472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544720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544720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4472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.3.2</w:t>
      </w:r>
      <w:r>
        <w:rPr>
          <w:rFonts w:cs="Times New Roman"/>
          <w:sz w:val="26"/>
          <w:szCs w:val="26"/>
        </w:rPr>
        <w:t xml:space="preserve">. Иные профессиональные знания: </w:t>
      </w:r>
      <w:r w:rsidRPr="00385737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основы налогообложения; основы финансовых и кредитных отношений; общие положения о налоговом контроле;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принципы формирования бюджетной системы Российской Федерации;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</w:t>
      </w:r>
      <w:r>
        <w:rPr>
          <w:rFonts w:cs="Times New Roman"/>
          <w:sz w:val="26"/>
          <w:szCs w:val="26"/>
        </w:rPr>
        <w:t xml:space="preserve">ы налогового администрирования; </w:t>
      </w:r>
      <w:r w:rsidRPr="00385737">
        <w:rPr>
          <w:rFonts w:cs="Times New Roman"/>
          <w:sz w:val="26"/>
          <w:szCs w:val="26"/>
        </w:rPr>
        <w:t>состав налогоплательщиков налога на добавленную стоимость;</w:t>
      </w:r>
      <w:r>
        <w:rPr>
          <w:rFonts w:cs="Times New Roman"/>
          <w:sz w:val="26"/>
          <w:szCs w:val="26"/>
        </w:rPr>
        <w:t xml:space="preserve"> </w:t>
      </w:r>
      <w:r w:rsidRPr="00385737">
        <w:rPr>
          <w:rFonts w:cs="Times New Roman"/>
          <w:sz w:val="26"/>
          <w:szCs w:val="26"/>
        </w:rPr>
        <w:t xml:space="preserve">документы, подтверждающие право на освобождение от уплаты налога на </w:t>
      </w:r>
      <w:r w:rsidRPr="00385737">
        <w:rPr>
          <w:rFonts w:cs="Times New Roman"/>
          <w:sz w:val="26"/>
          <w:szCs w:val="26"/>
        </w:rPr>
        <w:lastRenderedPageBreak/>
        <w:t>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544720" w:rsidRPr="00DE465D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E465D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DE465D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544720" w:rsidRDefault="00544720" w:rsidP="0054472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DE465D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544720" w:rsidRPr="00164C3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</w:t>
      </w:r>
      <w:r w:rsidR="008D2DCA">
        <w:rPr>
          <w:rFonts w:cs="Times New Roman"/>
          <w:sz w:val="26"/>
          <w:szCs w:val="26"/>
        </w:rPr>
        <w:t>зультата; управлять изменениями</w:t>
      </w:r>
      <w:r w:rsidRPr="00164C30">
        <w:rPr>
          <w:rFonts w:cs="Times New Roman"/>
          <w:sz w:val="26"/>
          <w:szCs w:val="26"/>
        </w:rPr>
        <w:t>.</w:t>
      </w:r>
    </w:p>
    <w:p w:rsidR="0054472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 xml:space="preserve">2.6. Наличие </w:t>
      </w:r>
      <w:r>
        <w:rPr>
          <w:rFonts w:cs="Times New Roman"/>
          <w:sz w:val="26"/>
          <w:szCs w:val="26"/>
        </w:rPr>
        <w:t>профессиональных</w:t>
      </w:r>
      <w:r w:rsidRPr="00164C30">
        <w:rPr>
          <w:rFonts w:cs="Times New Roman"/>
          <w:sz w:val="26"/>
          <w:szCs w:val="26"/>
        </w:rPr>
        <w:t xml:space="preserve"> умений: </w:t>
      </w:r>
      <w:r w:rsidRPr="003C01EE">
        <w:rPr>
          <w:rFonts w:cs="Times New Roman"/>
          <w:sz w:val="26"/>
          <w:szCs w:val="26"/>
        </w:rPr>
        <w:t>расчетно-экономическая  деятельность в сфере налога на добавленную стоимость.</w:t>
      </w:r>
    </w:p>
    <w:p w:rsidR="00544720" w:rsidRPr="005510F0" w:rsidRDefault="00544720" w:rsidP="0054472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Наличие функциональных умений: </w:t>
      </w:r>
      <w:r w:rsidRPr="005510F0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>
        <w:rPr>
          <w:rFonts w:cs="Times New Roman"/>
          <w:sz w:val="26"/>
          <w:szCs w:val="26"/>
        </w:rPr>
        <w:t xml:space="preserve"> </w:t>
      </w:r>
      <w:r w:rsidRPr="005510F0">
        <w:rPr>
          <w:rFonts w:cs="Times New Roman"/>
          <w:sz w:val="26"/>
          <w:szCs w:val="26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44720" w:rsidRDefault="00544720" w:rsidP="00544720">
      <w:pPr>
        <w:autoSpaceDE w:val="0"/>
        <w:autoSpaceDN w:val="0"/>
        <w:adjustRightInd w:val="0"/>
        <w:ind w:firstLine="0"/>
        <w:rPr>
          <w:rFonts w:cs="Times New Roman"/>
          <w:b/>
          <w:sz w:val="26"/>
          <w:szCs w:val="26"/>
        </w:rPr>
      </w:pPr>
      <w:r w:rsidRPr="005510F0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>
        <w:rPr>
          <w:rFonts w:cs="Times New Roman"/>
          <w:sz w:val="26"/>
          <w:szCs w:val="26"/>
        </w:rPr>
        <w:t>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30B38" w:rsidRPr="007A71BC" w:rsidRDefault="00630B38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DA1FC9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24C60" w:rsidRPr="00347708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</w:t>
      </w:r>
      <w:r w:rsidR="00DA1FC9">
        <w:rPr>
          <w:rFonts w:cs="Times New Roman"/>
          <w:sz w:val="26"/>
          <w:szCs w:val="26"/>
        </w:rPr>
        <w:t xml:space="preserve">главного </w:t>
      </w:r>
      <w:r w:rsidRPr="00347708">
        <w:rPr>
          <w:rFonts w:cs="Times New Roman"/>
          <w:sz w:val="26"/>
          <w:szCs w:val="26"/>
        </w:rPr>
        <w:t>государственного налогового инспектора возлагаются следующие обязанности:</w:t>
      </w:r>
    </w:p>
    <w:p w:rsidR="00347708" w:rsidRPr="00336891" w:rsidRDefault="00347708" w:rsidP="00336891">
      <w:pPr>
        <w:tabs>
          <w:tab w:val="left" w:pos="900"/>
        </w:tabs>
        <w:ind w:firstLine="720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 w:rsidRPr="00347708">
        <w:rPr>
          <w:sz w:val="26"/>
          <w:szCs w:val="26"/>
        </w:rPr>
        <w:t xml:space="preserve"> правильность</w:t>
      </w:r>
      <w:r>
        <w:rPr>
          <w:sz w:val="26"/>
          <w:szCs w:val="26"/>
        </w:rPr>
        <w:t>ю</w:t>
      </w:r>
      <w:r w:rsidRPr="00347708">
        <w:rPr>
          <w:sz w:val="26"/>
          <w:szCs w:val="26"/>
        </w:rPr>
        <w:t xml:space="preserve"> применения нижестоящими налоговыми органами </w:t>
      </w:r>
      <w:r w:rsidRPr="00336891">
        <w:rPr>
          <w:sz w:val="26"/>
          <w:szCs w:val="26"/>
        </w:rPr>
        <w:t>законодательства по налогу на добавленную стоимость</w:t>
      </w:r>
      <w:r w:rsidR="00F0763F">
        <w:rPr>
          <w:sz w:val="26"/>
          <w:szCs w:val="26"/>
        </w:rPr>
        <w:t xml:space="preserve"> по налоговой ставке 0%</w:t>
      </w:r>
      <w:r w:rsidRPr="00336891">
        <w:rPr>
          <w:sz w:val="26"/>
          <w:szCs w:val="26"/>
        </w:rPr>
        <w:t>;</w:t>
      </w:r>
    </w:p>
    <w:p w:rsidR="00347708" w:rsidRDefault="003E627B" w:rsidP="00336891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 xml:space="preserve">рассмотрение справок о результатах проведённых контрольных мероприятий в соответствии </w:t>
      </w:r>
      <w:r w:rsidRPr="00AB6FA8">
        <w:rPr>
          <w:sz w:val="26"/>
          <w:szCs w:val="26"/>
        </w:rPr>
        <w:t xml:space="preserve">с Приказом ФНС России от </w:t>
      </w:r>
      <w:r w:rsidRPr="008E3FD0">
        <w:rPr>
          <w:sz w:val="26"/>
          <w:szCs w:val="26"/>
        </w:rPr>
        <w:t>29.12.2017</w:t>
      </w:r>
      <w:r w:rsidRPr="00AB6FA8">
        <w:rPr>
          <w:sz w:val="26"/>
          <w:szCs w:val="26"/>
        </w:rPr>
        <w:t xml:space="preserve"> №</w:t>
      </w:r>
      <w:r w:rsidRPr="008E3FD0">
        <w:rPr>
          <w:sz w:val="26"/>
          <w:szCs w:val="26"/>
        </w:rPr>
        <w:t xml:space="preserve"> ММВ-8-15/62ДСП@</w:t>
      </w:r>
      <w:r w:rsidRPr="00336891">
        <w:rPr>
          <w:sz w:val="26"/>
          <w:szCs w:val="26"/>
        </w:rPr>
        <w:t>, получаемых от Инспекций ФНС области. Обеспечивает анализ полученных справок, запрашивает у инспекций в случае необходимости документы и готовит проекты заключений и предложения по результатам рассмотрения;</w:t>
      </w:r>
      <w:r w:rsidR="00347708" w:rsidRPr="00336891">
        <w:rPr>
          <w:sz w:val="26"/>
          <w:szCs w:val="26"/>
        </w:rPr>
        <w:t xml:space="preserve"> </w:t>
      </w:r>
    </w:p>
    <w:p w:rsidR="003E627B" w:rsidRDefault="003E627B" w:rsidP="003E627B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>контроль с использованием ПК «АСК НДС-2» за деятельностью нижестоящих налоговых органов по работе с налогоплательщиками с высоким и средним налоговым риском;</w:t>
      </w:r>
    </w:p>
    <w:p w:rsidR="00FD18A5" w:rsidRPr="00336891" w:rsidRDefault="00FD18A5" w:rsidP="00FD18A5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>координация работы нижестоящих налоговых органов в отношении получателей необоснованной налоговой выгоды</w:t>
      </w:r>
      <w:r>
        <w:rPr>
          <w:sz w:val="26"/>
          <w:szCs w:val="26"/>
        </w:rPr>
        <w:t xml:space="preserve"> </w:t>
      </w:r>
      <w:r w:rsidRPr="00336891">
        <w:rPr>
          <w:sz w:val="26"/>
          <w:szCs w:val="26"/>
        </w:rPr>
        <w:t>в случае выявления расхождений в сведениях об операциях, содержащихся в налоговых декларациях по НДС, а также в отношении участников «</w:t>
      </w:r>
      <w:proofErr w:type="spellStart"/>
      <w:r w:rsidRPr="00336891">
        <w:rPr>
          <w:sz w:val="26"/>
          <w:szCs w:val="26"/>
        </w:rPr>
        <w:t>трехзвеньевых</w:t>
      </w:r>
      <w:proofErr w:type="spellEnd"/>
      <w:r w:rsidRPr="00336891">
        <w:rPr>
          <w:sz w:val="26"/>
          <w:szCs w:val="26"/>
        </w:rPr>
        <w:t xml:space="preserve"> цепочек»;</w:t>
      </w:r>
    </w:p>
    <w:p w:rsidR="00FD18A5" w:rsidRPr="00336891" w:rsidRDefault="00FD18A5" w:rsidP="00FD18A5">
      <w:pPr>
        <w:tabs>
          <w:tab w:val="left" w:pos="900"/>
        </w:tabs>
        <w:ind w:firstLine="720"/>
        <w:rPr>
          <w:sz w:val="26"/>
          <w:szCs w:val="26"/>
        </w:rPr>
      </w:pPr>
      <w:r w:rsidRPr="00336891">
        <w:rPr>
          <w:sz w:val="26"/>
          <w:szCs w:val="26"/>
        </w:rPr>
        <w:t>координация работы нижестоящих налоговых органов по отработке «сомнительной» задолженности</w:t>
      </w:r>
      <w:r w:rsidRPr="00336891">
        <w:rPr>
          <w:rFonts w:eastAsia="Calibri"/>
          <w:sz w:val="26"/>
          <w:szCs w:val="26"/>
        </w:rPr>
        <w:t>;</w:t>
      </w:r>
    </w:p>
    <w:p w:rsidR="003E627B" w:rsidRPr="007F402B" w:rsidRDefault="00FD18A5" w:rsidP="003E627B">
      <w:pPr>
        <w:ind w:firstLine="720"/>
        <w:rPr>
          <w:sz w:val="26"/>
          <w:szCs w:val="26"/>
        </w:rPr>
      </w:pPr>
      <w:r w:rsidRPr="00336891">
        <w:rPr>
          <w:iCs/>
          <w:sz w:val="26"/>
          <w:szCs w:val="26"/>
        </w:rPr>
        <w:lastRenderedPageBreak/>
        <w:t xml:space="preserve">рассмотрение проектов актов камеральных и выездных налоговых проверок, поступающих от нижестоящих налоговых органов, содержащих методологические вопросы по применению </w:t>
      </w:r>
      <w:r w:rsidRPr="00336891">
        <w:rPr>
          <w:bCs/>
          <w:sz w:val="26"/>
          <w:szCs w:val="26"/>
        </w:rPr>
        <w:t>глав 21, 22 НК РФ в соответствии с Приказом ФНС России от 16.10.2013 №ММВ-7-3/449@, а также в соответствии с Приказом Управления о сопровождении материалов налоговых проверок от 16.12.2016 №01-02/494@;</w:t>
      </w:r>
    </w:p>
    <w:p w:rsidR="003E627B" w:rsidRPr="007F402B" w:rsidRDefault="003E627B" w:rsidP="003E627B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координир</w:t>
      </w:r>
      <w:r>
        <w:rPr>
          <w:sz w:val="26"/>
          <w:szCs w:val="26"/>
        </w:rPr>
        <w:t>ование</w:t>
      </w:r>
      <w:r w:rsidRPr="007F402B">
        <w:rPr>
          <w:sz w:val="26"/>
          <w:szCs w:val="26"/>
        </w:rPr>
        <w:t xml:space="preserve"> проведени</w:t>
      </w:r>
      <w:r>
        <w:rPr>
          <w:sz w:val="26"/>
          <w:szCs w:val="26"/>
        </w:rPr>
        <w:t>я</w:t>
      </w:r>
      <w:r w:rsidRPr="007F402B">
        <w:rPr>
          <w:sz w:val="26"/>
          <w:szCs w:val="26"/>
        </w:rPr>
        <w:t xml:space="preserve"> налоговыми органами камеральных налоговых проверок и иных мероприятий налогового контроля;</w:t>
      </w:r>
    </w:p>
    <w:p w:rsidR="003E627B" w:rsidRPr="00D727D0" w:rsidRDefault="003E627B" w:rsidP="003E627B">
      <w:pPr>
        <w:ind w:firstLine="720"/>
        <w:rPr>
          <w:bCs/>
          <w:sz w:val="26"/>
          <w:szCs w:val="26"/>
        </w:rPr>
      </w:pPr>
      <w:r w:rsidRPr="00D727D0">
        <w:rPr>
          <w:sz w:val="26"/>
          <w:szCs w:val="26"/>
        </w:rPr>
        <w:t>анализ и обобщение отчетных и статистических данных результатов камеральных налоговых проверок;</w:t>
      </w:r>
      <w:r w:rsidRPr="00D727D0">
        <w:rPr>
          <w:bCs/>
          <w:sz w:val="26"/>
          <w:szCs w:val="26"/>
        </w:rPr>
        <w:t xml:space="preserve"> </w:t>
      </w:r>
    </w:p>
    <w:p w:rsidR="003E627B" w:rsidRPr="00D727D0" w:rsidRDefault="003E627B" w:rsidP="003E627B">
      <w:pPr>
        <w:ind w:firstLine="720"/>
        <w:rPr>
          <w:sz w:val="26"/>
          <w:szCs w:val="26"/>
        </w:rPr>
      </w:pPr>
      <w:proofErr w:type="gramStart"/>
      <w:r w:rsidRPr="00D727D0">
        <w:rPr>
          <w:sz w:val="26"/>
          <w:szCs w:val="26"/>
        </w:rPr>
        <w:t>контроль за</w:t>
      </w:r>
      <w:proofErr w:type="gramEnd"/>
      <w:r w:rsidRPr="00D727D0">
        <w:rPr>
          <w:sz w:val="26"/>
          <w:szCs w:val="26"/>
        </w:rPr>
        <w:t xml:space="preserve"> исполнением налоговыми органами положений раздела </w:t>
      </w:r>
      <w:r w:rsidRPr="00D727D0">
        <w:rPr>
          <w:sz w:val="26"/>
          <w:szCs w:val="26"/>
          <w:lang w:val="en-US"/>
        </w:rPr>
        <w:t>V</w:t>
      </w:r>
      <w:r w:rsidRPr="00D727D0">
        <w:rPr>
          <w:sz w:val="26"/>
          <w:szCs w:val="26"/>
        </w:rPr>
        <w:t>¹ «Взаимозависимые лица. Общие положения о ценах и налогообложении. Налоговый контроль в связи с совершением сделок между взаимозависимыми лицами. Соглашение о ценообразовании» Налогового кодекса РФ, а также приказов, распоряжений, рекомендаций ФНС России об осуществлении мероприятий, направленных на реализацию указанного раздела;</w:t>
      </w:r>
    </w:p>
    <w:p w:rsidR="003E627B" w:rsidRPr="00D727D0" w:rsidRDefault="003E627B" w:rsidP="003E627B">
      <w:pPr>
        <w:tabs>
          <w:tab w:val="left" w:pos="851"/>
        </w:tabs>
        <w:rPr>
          <w:sz w:val="26"/>
          <w:szCs w:val="26"/>
        </w:rPr>
      </w:pPr>
      <w:r w:rsidRPr="00D727D0">
        <w:rPr>
          <w:sz w:val="26"/>
          <w:szCs w:val="26"/>
        </w:rPr>
        <w:t>эффективное взаимодействие с МИ ФНС России по ценам в установленном ФНС России порядке;</w:t>
      </w:r>
    </w:p>
    <w:p w:rsidR="003E627B" w:rsidRPr="00D727D0" w:rsidRDefault="003E627B" w:rsidP="003E627B">
      <w:pPr>
        <w:ind w:firstLine="720"/>
        <w:rPr>
          <w:sz w:val="26"/>
          <w:szCs w:val="26"/>
        </w:rPr>
      </w:pPr>
      <w:proofErr w:type="gramStart"/>
      <w:r w:rsidRPr="00D727D0">
        <w:rPr>
          <w:sz w:val="26"/>
          <w:szCs w:val="26"/>
        </w:rPr>
        <w:t>контрол</w:t>
      </w:r>
      <w:r>
        <w:rPr>
          <w:sz w:val="26"/>
          <w:szCs w:val="26"/>
        </w:rPr>
        <w:t>ь за</w:t>
      </w:r>
      <w:proofErr w:type="gramEnd"/>
      <w:r w:rsidRPr="00D727D0">
        <w:rPr>
          <w:sz w:val="26"/>
          <w:szCs w:val="26"/>
        </w:rPr>
        <w:t xml:space="preserve"> работ</w:t>
      </w:r>
      <w:r>
        <w:rPr>
          <w:sz w:val="26"/>
          <w:szCs w:val="26"/>
        </w:rPr>
        <w:t>ой</w:t>
      </w:r>
      <w:r w:rsidRPr="00D727D0">
        <w:rPr>
          <w:sz w:val="26"/>
          <w:szCs w:val="26"/>
        </w:rPr>
        <w:t xml:space="preserve"> по выявлению контролируемых сделок в ходе проведения камеральных налоговых проверок</w:t>
      </w:r>
      <w:r>
        <w:rPr>
          <w:sz w:val="26"/>
          <w:szCs w:val="26"/>
        </w:rPr>
        <w:t>;</w:t>
      </w:r>
      <w:r w:rsidRPr="00D727D0">
        <w:rPr>
          <w:sz w:val="26"/>
          <w:szCs w:val="26"/>
        </w:rPr>
        <w:t xml:space="preserve"> </w:t>
      </w:r>
    </w:p>
    <w:p w:rsidR="003E627B" w:rsidRPr="00D727D0" w:rsidRDefault="003E627B" w:rsidP="003E627B">
      <w:pPr>
        <w:tabs>
          <w:tab w:val="left" w:pos="900"/>
        </w:tabs>
        <w:ind w:firstLine="720"/>
        <w:rPr>
          <w:sz w:val="26"/>
          <w:szCs w:val="26"/>
        </w:rPr>
      </w:pPr>
      <w:r w:rsidRPr="00D727D0">
        <w:rPr>
          <w:sz w:val="26"/>
          <w:szCs w:val="26"/>
        </w:rPr>
        <w:t>анализ результатов работы нижестоящих налоговых органов по организации камерального контроля с использованием имеющейся отчетности;</w:t>
      </w:r>
    </w:p>
    <w:p w:rsidR="003E627B" w:rsidRPr="007F402B" w:rsidRDefault="003E627B" w:rsidP="003E627B">
      <w:pPr>
        <w:tabs>
          <w:tab w:val="left" w:pos="900"/>
        </w:tabs>
        <w:ind w:firstLine="720"/>
        <w:rPr>
          <w:sz w:val="26"/>
          <w:szCs w:val="26"/>
        </w:rPr>
      </w:pPr>
      <w:r w:rsidRPr="00D727D0">
        <w:rPr>
          <w:sz w:val="26"/>
          <w:szCs w:val="26"/>
        </w:rPr>
        <w:t>участие в комплексных и тематических аудиторских проверках внутреннего аудита по вопросам организации камерального контроля и организации</w:t>
      </w:r>
      <w:r w:rsidRPr="00D727D0">
        <w:rPr>
          <w:bCs/>
          <w:sz w:val="26"/>
          <w:szCs w:val="26"/>
        </w:rPr>
        <w:t xml:space="preserve"> работы по выявлению взаимозависимых лиц и контролируемых сделок</w:t>
      </w:r>
      <w:r w:rsidRPr="00D727D0">
        <w:rPr>
          <w:sz w:val="26"/>
          <w:szCs w:val="26"/>
        </w:rPr>
        <w:t xml:space="preserve"> нижестоящими налоговыми органами, реализация материалов этих проверок, принятие</w:t>
      </w:r>
      <w:r w:rsidRPr="007F402B">
        <w:rPr>
          <w:sz w:val="26"/>
          <w:szCs w:val="26"/>
        </w:rPr>
        <w:t xml:space="preserve"> мер по устранению недостатков и повышению результативности в работе;</w:t>
      </w:r>
    </w:p>
    <w:p w:rsidR="003E627B" w:rsidRPr="007F402B" w:rsidRDefault="003E627B" w:rsidP="003E627B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анализ состояния и практики контрольной работы нижестоящих налоговых органов по результатам камеральных налоговых проверок и на его основе подготавливает рекомендации по вопросам повышения эффективности проверок;</w:t>
      </w:r>
    </w:p>
    <w:p w:rsidR="003E627B" w:rsidRPr="007F402B" w:rsidRDefault="003E627B" w:rsidP="003E627B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ра</w:t>
      </w:r>
      <w:r>
        <w:rPr>
          <w:sz w:val="26"/>
          <w:szCs w:val="26"/>
        </w:rPr>
        <w:t>зработка</w:t>
      </w:r>
      <w:r w:rsidRPr="007F402B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й</w:t>
      </w:r>
      <w:r w:rsidRPr="007F402B">
        <w:rPr>
          <w:sz w:val="26"/>
          <w:szCs w:val="26"/>
        </w:rPr>
        <w:t>, рекомендаци</w:t>
      </w:r>
      <w:r>
        <w:rPr>
          <w:sz w:val="26"/>
          <w:szCs w:val="26"/>
        </w:rPr>
        <w:t>й</w:t>
      </w:r>
      <w:r w:rsidRPr="007F402B">
        <w:rPr>
          <w:sz w:val="26"/>
          <w:szCs w:val="26"/>
        </w:rPr>
        <w:t xml:space="preserve"> по повышению эффективности камеральных налоговых проверок и устранению недостатков в деятельности налоговых органов;</w:t>
      </w:r>
    </w:p>
    <w:p w:rsidR="003E627B" w:rsidRPr="007F402B" w:rsidRDefault="003E627B" w:rsidP="003E627B">
      <w:pPr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изуче</w:t>
      </w:r>
      <w:r>
        <w:rPr>
          <w:sz w:val="26"/>
          <w:szCs w:val="26"/>
        </w:rPr>
        <w:t>ние</w:t>
      </w:r>
      <w:r w:rsidRPr="007F402B">
        <w:rPr>
          <w:sz w:val="26"/>
          <w:szCs w:val="26"/>
        </w:rPr>
        <w:t xml:space="preserve"> и обобще</w:t>
      </w:r>
      <w:r>
        <w:rPr>
          <w:sz w:val="26"/>
          <w:szCs w:val="26"/>
        </w:rPr>
        <w:t>ние</w:t>
      </w:r>
      <w:r w:rsidRPr="007F402B">
        <w:rPr>
          <w:sz w:val="26"/>
          <w:szCs w:val="26"/>
        </w:rPr>
        <w:t xml:space="preserve"> опыт</w:t>
      </w:r>
      <w:r>
        <w:rPr>
          <w:sz w:val="26"/>
          <w:szCs w:val="26"/>
        </w:rPr>
        <w:t>а</w:t>
      </w:r>
      <w:r w:rsidRPr="007F402B">
        <w:rPr>
          <w:sz w:val="26"/>
          <w:szCs w:val="26"/>
        </w:rPr>
        <w:t xml:space="preserve"> Управлений других регионов в области</w:t>
      </w:r>
      <w:r>
        <w:rPr>
          <w:sz w:val="26"/>
          <w:szCs w:val="26"/>
        </w:rPr>
        <w:t xml:space="preserve"> администрирования акцизов и</w:t>
      </w:r>
      <w:r w:rsidRPr="007F402B">
        <w:rPr>
          <w:sz w:val="26"/>
          <w:szCs w:val="26"/>
        </w:rPr>
        <w:t xml:space="preserve"> организации камеральных налоговых проверок, включая взаимодействие с правоохранительными и иными контролирующими органами;</w:t>
      </w:r>
    </w:p>
    <w:p w:rsidR="003E627B" w:rsidRPr="007F402B" w:rsidRDefault="003E627B" w:rsidP="003E627B">
      <w:pPr>
        <w:ind w:firstLine="720"/>
        <w:rPr>
          <w:sz w:val="26"/>
          <w:szCs w:val="26"/>
        </w:rPr>
      </w:pPr>
      <w:r>
        <w:rPr>
          <w:bCs/>
          <w:sz w:val="26"/>
          <w:szCs w:val="26"/>
        </w:rPr>
        <w:t>подготовка</w:t>
      </w:r>
      <w:r w:rsidRPr="007F402B">
        <w:rPr>
          <w:bCs/>
          <w:sz w:val="26"/>
          <w:szCs w:val="26"/>
        </w:rPr>
        <w:t xml:space="preserve"> аналитическ</w:t>
      </w:r>
      <w:r>
        <w:rPr>
          <w:bCs/>
          <w:sz w:val="26"/>
          <w:szCs w:val="26"/>
        </w:rPr>
        <w:t>их</w:t>
      </w:r>
      <w:r w:rsidRPr="007F402B">
        <w:rPr>
          <w:bCs/>
          <w:sz w:val="26"/>
          <w:szCs w:val="26"/>
        </w:rPr>
        <w:t xml:space="preserve"> материал</w:t>
      </w:r>
      <w:r>
        <w:rPr>
          <w:bCs/>
          <w:sz w:val="26"/>
          <w:szCs w:val="26"/>
        </w:rPr>
        <w:t>ов</w:t>
      </w:r>
      <w:r w:rsidRPr="007F402B">
        <w:rPr>
          <w:bCs/>
          <w:sz w:val="26"/>
          <w:szCs w:val="26"/>
        </w:rPr>
        <w:t xml:space="preserve"> (справ</w:t>
      </w:r>
      <w:r>
        <w:rPr>
          <w:bCs/>
          <w:sz w:val="26"/>
          <w:szCs w:val="26"/>
        </w:rPr>
        <w:t>ок</w:t>
      </w:r>
      <w:r w:rsidRPr="007F402B">
        <w:rPr>
          <w:bCs/>
          <w:sz w:val="26"/>
          <w:szCs w:val="26"/>
        </w:rPr>
        <w:t>, обзор</w:t>
      </w:r>
      <w:r>
        <w:rPr>
          <w:bCs/>
          <w:sz w:val="26"/>
          <w:szCs w:val="26"/>
        </w:rPr>
        <w:t>ов</w:t>
      </w:r>
      <w:r w:rsidRPr="007F402B">
        <w:rPr>
          <w:bCs/>
          <w:sz w:val="26"/>
          <w:szCs w:val="26"/>
        </w:rPr>
        <w:t>, пис</w:t>
      </w:r>
      <w:r>
        <w:rPr>
          <w:bCs/>
          <w:sz w:val="26"/>
          <w:szCs w:val="26"/>
        </w:rPr>
        <w:t>ем</w:t>
      </w:r>
      <w:r w:rsidRPr="007F402B">
        <w:rPr>
          <w:bCs/>
          <w:sz w:val="26"/>
          <w:szCs w:val="26"/>
        </w:rPr>
        <w:t>, доклад</w:t>
      </w:r>
      <w:r>
        <w:rPr>
          <w:bCs/>
          <w:sz w:val="26"/>
          <w:szCs w:val="26"/>
        </w:rPr>
        <w:t>ов</w:t>
      </w:r>
      <w:r w:rsidRPr="007F402B">
        <w:rPr>
          <w:bCs/>
          <w:sz w:val="26"/>
          <w:szCs w:val="26"/>
        </w:rPr>
        <w:t>) результатов контрольной работы по направлениям деятельности Отдела;</w:t>
      </w:r>
    </w:p>
    <w:p w:rsidR="003E627B" w:rsidRPr="007F402B" w:rsidRDefault="003E627B" w:rsidP="003E627B">
      <w:pPr>
        <w:tabs>
          <w:tab w:val="left" w:pos="90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подготовка</w:t>
      </w:r>
      <w:r w:rsidRPr="007F402B">
        <w:rPr>
          <w:sz w:val="26"/>
          <w:szCs w:val="26"/>
        </w:rPr>
        <w:t xml:space="preserve"> проект</w:t>
      </w:r>
      <w:r>
        <w:rPr>
          <w:sz w:val="26"/>
          <w:szCs w:val="26"/>
        </w:rPr>
        <w:t>ов</w:t>
      </w:r>
      <w:r w:rsidRPr="007F402B">
        <w:rPr>
          <w:sz w:val="26"/>
          <w:szCs w:val="26"/>
        </w:rPr>
        <w:t xml:space="preserve"> писем и заключений по жалобам налогоплательщиков с  представлением их на согласование начальнику отдела;</w:t>
      </w:r>
    </w:p>
    <w:p w:rsidR="003E627B" w:rsidRPr="007F402B" w:rsidRDefault="003E627B" w:rsidP="003E627B">
      <w:pPr>
        <w:tabs>
          <w:tab w:val="left" w:pos="900"/>
        </w:tabs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участ</w:t>
      </w:r>
      <w:r>
        <w:rPr>
          <w:sz w:val="26"/>
          <w:szCs w:val="26"/>
        </w:rPr>
        <w:t>ие</w:t>
      </w:r>
      <w:r w:rsidRPr="007F402B">
        <w:rPr>
          <w:sz w:val="26"/>
          <w:szCs w:val="26"/>
        </w:rPr>
        <w:t xml:space="preserve"> в проведении семинаров, совещаний по изучению налогового законодательства с нижестоящими налоговыми органами и с организациями всех форм собственности;</w:t>
      </w:r>
    </w:p>
    <w:p w:rsidR="003E627B" w:rsidRPr="007F402B" w:rsidRDefault="003E627B" w:rsidP="003E627B">
      <w:pPr>
        <w:tabs>
          <w:tab w:val="left" w:pos="900"/>
        </w:tabs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по поручениям начальника отдела готовит разъяснительные, консультационные и информационные  материалы для размещения в СМИ и на интернет-сайте по предмету деятельности отдела;</w:t>
      </w:r>
    </w:p>
    <w:p w:rsidR="003E627B" w:rsidRPr="007F402B" w:rsidRDefault="003E627B" w:rsidP="003E627B">
      <w:pPr>
        <w:tabs>
          <w:tab w:val="left" w:pos="900"/>
        </w:tabs>
        <w:ind w:firstLine="720"/>
        <w:rPr>
          <w:sz w:val="26"/>
          <w:szCs w:val="26"/>
        </w:rPr>
      </w:pPr>
      <w:r w:rsidRPr="007F402B">
        <w:rPr>
          <w:sz w:val="26"/>
          <w:szCs w:val="26"/>
        </w:rPr>
        <w:t>консультир</w:t>
      </w:r>
      <w:r>
        <w:rPr>
          <w:sz w:val="26"/>
          <w:szCs w:val="26"/>
        </w:rPr>
        <w:t>ование</w:t>
      </w:r>
      <w:r w:rsidRPr="007F402B">
        <w:rPr>
          <w:sz w:val="26"/>
          <w:szCs w:val="26"/>
        </w:rPr>
        <w:t xml:space="preserve"> работников нижестоящих налоговых органов и налогоплательщиков  по предмету деятельности отдела.</w:t>
      </w:r>
    </w:p>
    <w:p w:rsidR="003E627B" w:rsidRPr="007F402B" w:rsidRDefault="003E627B" w:rsidP="003E627B">
      <w:pPr>
        <w:ind w:firstLine="720"/>
        <w:rPr>
          <w:rFonts w:cs="Times New Roman"/>
          <w:sz w:val="26"/>
          <w:szCs w:val="26"/>
        </w:rPr>
      </w:pPr>
      <w:r w:rsidRPr="007F402B">
        <w:rPr>
          <w:rFonts w:cs="Times New Roman"/>
          <w:sz w:val="26"/>
          <w:szCs w:val="26"/>
        </w:rPr>
        <w:t>своевременное и качественное исполнение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3E627B" w:rsidRPr="000421FC" w:rsidRDefault="003E627B" w:rsidP="003E627B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lastRenderedPageBreak/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 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3E627B" w:rsidRPr="000421FC" w:rsidRDefault="003E627B" w:rsidP="003E62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3E627B" w:rsidRPr="000421FC" w:rsidRDefault="003E627B" w:rsidP="003E62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3E627B" w:rsidRPr="000421FC" w:rsidRDefault="003E627B" w:rsidP="003E627B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24C60" w:rsidRPr="000421FC" w:rsidRDefault="003E627B" w:rsidP="003E627B">
      <w:pPr>
        <w:shd w:val="clear" w:color="auto" w:fill="FFFFFF"/>
        <w:ind w:firstLine="720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proofErr w:type="gramStart"/>
      <w:r>
        <w:rPr>
          <w:rFonts w:cs="Times New Roman"/>
          <w:sz w:val="26"/>
          <w:szCs w:val="26"/>
        </w:rPr>
        <w:t>.</w:t>
      </w:r>
      <w:r w:rsidR="00424C60" w:rsidRPr="000421FC">
        <w:rPr>
          <w:rFonts w:cs="Times New Roman"/>
          <w:sz w:val="26"/>
          <w:szCs w:val="26"/>
        </w:rPr>
        <w:t>.</w:t>
      </w:r>
      <w:proofErr w:type="gramEnd"/>
    </w:p>
    <w:p w:rsidR="00424C60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DA1FC9">
        <w:rPr>
          <w:rFonts w:cs="Times New Roman"/>
          <w:sz w:val="26"/>
          <w:szCs w:val="26"/>
        </w:rPr>
        <w:t xml:space="preserve">главный </w:t>
      </w:r>
      <w:r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имеет право:</w:t>
      </w:r>
    </w:p>
    <w:p w:rsidR="005A5130" w:rsidRPr="005A5130" w:rsidRDefault="005A5130" w:rsidP="005A51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1AF0">
        <w:rPr>
          <w:rFonts w:ascii="Times New Roman" w:hAnsi="Times New Roman" w:cs="Times New Roman"/>
          <w:sz w:val="26"/>
          <w:szCs w:val="26"/>
        </w:rPr>
        <w:t xml:space="preserve">реализовывать в пределах своей компетенции права налоговых органов, определенные Налоговым кодексом Российской Федерации, иными федеральными </w:t>
      </w:r>
      <w:r w:rsidRPr="005A5130">
        <w:rPr>
          <w:rFonts w:ascii="Times New Roman" w:hAnsi="Times New Roman" w:cs="Times New Roman"/>
          <w:sz w:val="26"/>
          <w:szCs w:val="26"/>
        </w:rPr>
        <w:t>законами и другими нормативными правовыми актами;</w:t>
      </w:r>
    </w:p>
    <w:p w:rsidR="005A5130" w:rsidRPr="005A5130" w:rsidRDefault="005A5130" w:rsidP="005A51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вносить предложения начальнику отдела по улучшению работы нижестоящих налоговых органов по налоговому администрированию;</w:t>
      </w:r>
    </w:p>
    <w:p w:rsidR="005A5130" w:rsidRPr="005A5130" w:rsidRDefault="005A5130" w:rsidP="005A51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5A5130" w:rsidRPr="005A5130" w:rsidRDefault="005A5130" w:rsidP="005A51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5130">
        <w:rPr>
          <w:rFonts w:ascii="Times New Roman" w:hAnsi="Times New Roman" w:cs="Times New Roman"/>
          <w:sz w:val="26"/>
          <w:szCs w:val="26"/>
        </w:rPr>
        <w:t xml:space="preserve">запрашивать и получать от структурных подразделений Управления, Инспекций необходимую информацию, предложения и заключения по вопросам, относящимся к компетенции отдела; </w:t>
      </w:r>
    </w:p>
    <w:p w:rsidR="005A5130" w:rsidRPr="005A5130" w:rsidRDefault="005A5130" w:rsidP="005A513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5A5130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5A5130" w:rsidRPr="00EF10F8" w:rsidRDefault="005A5130" w:rsidP="005A513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5A5130" w:rsidRDefault="005A5130" w:rsidP="005A513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424C60" w:rsidRPr="007A71BC" w:rsidRDefault="00424C60" w:rsidP="00424C6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 w:rsidR="00DA1FC9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>
        <w:rPr>
          <w:rFonts w:cs="Times New Roman"/>
          <w:sz w:val="26"/>
          <w:szCs w:val="26"/>
        </w:rPr>
        <w:t>ФНС России, об Управлении</w:t>
      </w:r>
      <w:r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>
        <w:rPr>
          <w:rFonts w:cs="Times New Roman"/>
          <w:sz w:val="26"/>
          <w:szCs w:val="26"/>
        </w:rPr>
        <w:t>России,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 w:rsidR="00DA1FC9">
        <w:rPr>
          <w:rFonts w:cs="Times New Roman"/>
          <w:sz w:val="26"/>
          <w:szCs w:val="26"/>
        </w:rPr>
        <w:t>Главный</w:t>
      </w:r>
      <w:r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DA1FC9">
        <w:rPr>
          <w:rFonts w:cs="Times New Roman"/>
          <w:bCs/>
          <w:sz w:val="26"/>
          <w:szCs w:val="26"/>
        </w:rPr>
        <w:t>главный</w:t>
      </w:r>
      <w:r>
        <w:rPr>
          <w:rFonts w:cs="Times New Roman"/>
          <w:bCs/>
          <w:sz w:val="26"/>
          <w:szCs w:val="26"/>
        </w:rPr>
        <w:t xml:space="preserve"> государственный налоговый инспектор отдела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424C60" w:rsidRPr="007A71BC" w:rsidRDefault="00424C60" w:rsidP="00424C60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424C60" w:rsidRPr="007A71BC" w:rsidRDefault="00424C60" w:rsidP="00424C6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 Перечень вопросов, по которым</w:t>
      </w:r>
      <w:r w:rsidR="00DC5EC9">
        <w:rPr>
          <w:rFonts w:cs="Times New Roman"/>
          <w:b/>
          <w:sz w:val="26"/>
          <w:szCs w:val="26"/>
        </w:rPr>
        <w:t xml:space="preserve"> </w:t>
      </w:r>
      <w:r w:rsidR="00DA1FC9">
        <w:rPr>
          <w:rFonts w:cs="Times New Roman"/>
          <w:b/>
          <w:sz w:val="26"/>
          <w:szCs w:val="26"/>
        </w:rPr>
        <w:t>главный</w:t>
      </w:r>
      <w:r w:rsidRPr="007A71BC">
        <w:rPr>
          <w:rFonts w:cs="Times New Roman"/>
          <w:b/>
          <w:sz w:val="26"/>
          <w:szCs w:val="26"/>
        </w:rPr>
        <w:t xml:space="preserve">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630B38" w:rsidRPr="007A71BC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A5130" w:rsidRDefault="00EF10F8" w:rsidP="00596AFE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A1FC9">
        <w:rPr>
          <w:rFonts w:eastAsia="Calibri" w:cs="Times New Roman"/>
          <w:sz w:val="26"/>
          <w:szCs w:val="26"/>
        </w:rPr>
        <w:t>главный</w:t>
      </w:r>
      <w:r w:rsidR="00DC5EC9">
        <w:rPr>
          <w:rFonts w:eastAsia="Calibri" w:cs="Times New Roman"/>
          <w:sz w:val="26"/>
          <w:szCs w:val="26"/>
        </w:rPr>
        <w:t xml:space="preserve">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5A5130">
        <w:rPr>
          <w:rFonts w:eastAsia="Calibri" w:cs="Times New Roman"/>
          <w:sz w:val="26"/>
          <w:szCs w:val="26"/>
        </w:rPr>
        <w:t>:</w:t>
      </w:r>
    </w:p>
    <w:p w:rsidR="005A5130" w:rsidRPr="004016C1" w:rsidRDefault="005A5130" w:rsidP="005A5130">
      <w:pPr>
        <w:rPr>
          <w:sz w:val="26"/>
          <w:szCs w:val="26"/>
        </w:rPr>
      </w:pPr>
      <w:r w:rsidRPr="004016C1">
        <w:rPr>
          <w:sz w:val="26"/>
          <w:szCs w:val="26"/>
        </w:rPr>
        <w:t xml:space="preserve">организации работы отдела камерального контроля Управления по установленным направлениям деятельности, направленной на реализацию задач и функций, возложенных на Управление; </w:t>
      </w:r>
    </w:p>
    <w:p w:rsidR="005A5130" w:rsidRPr="004016C1" w:rsidRDefault="005A5130" w:rsidP="005A5130">
      <w:pPr>
        <w:rPr>
          <w:sz w:val="26"/>
          <w:szCs w:val="26"/>
        </w:rPr>
      </w:pPr>
      <w:r w:rsidRPr="004016C1">
        <w:rPr>
          <w:sz w:val="26"/>
          <w:szCs w:val="26"/>
        </w:rPr>
        <w:t>направления и контроля работы нижестоящих налоговых органов, координацию деятельности которых он осуществляет;</w:t>
      </w:r>
    </w:p>
    <w:p w:rsidR="005A5130" w:rsidRPr="004016C1" w:rsidRDefault="005A5130" w:rsidP="005A5130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оформления результатов проверок нижестоящих налоговых органов;</w:t>
      </w:r>
    </w:p>
    <w:p w:rsidR="005A5130" w:rsidRPr="004016C1" w:rsidRDefault="005A5130" w:rsidP="005A5130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реализации законодательства Российской Федерации;</w:t>
      </w:r>
    </w:p>
    <w:p w:rsidR="005A5130" w:rsidRPr="004016C1" w:rsidRDefault="005A5130" w:rsidP="005A5130">
      <w:pPr>
        <w:ind w:firstLine="720"/>
        <w:rPr>
          <w:sz w:val="26"/>
          <w:szCs w:val="26"/>
        </w:rPr>
      </w:pPr>
      <w:r w:rsidRPr="004016C1">
        <w:rPr>
          <w:sz w:val="26"/>
          <w:szCs w:val="26"/>
        </w:rPr>
        <w:t>возникающим при рассмотрении отделом заявлений, предложений, жалоб граждан и юридических лиц.</w:t>
      </w:r>
    </w:p>
    <w:p w:rsidR="009129AC" w:rsidRDefault="00B23407" w:rsidP="00596AFE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A1FC9">
        <w:rPr>
          <w:rFonts w:eastAsia="Calibri" w:cs="Times New Roman"/>
          <w:sz w:val="26"/>
          <w:szCs w:val="26"/>
        </w:rPr>
        <w:t>главный</w:t>
      </w:r>
      <w:r w:rsidR="00DC5EC9">
        <w:rPr>
          <w:rFonts w:eastAsia="Calibri" w:cs="Times New Roman"/>
          <w:sz w:val="26"/>
          <w:szCs w:val="26"/>
        </w:rPr>
        <w:t xml:space="preserve"> </w:t>
      </w:r>
      <w:r w:rsidR="00F81FAD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A1FC9">
        <w:rPr>
          <w:rFonts w:cs="Times New Roman"/>
          <w:b/>
          <w:sz w:val="26"/>
          <w:szCs w:val="26"/>
        </w:rPr>
        <w:t>главный</w:t>
      </w:r>
      <w:r w:rsidR="00DC5EC9">
        <w:rPr>
          <w:rFonts w:cs="Times New Roman"/>
          <w:b/>
          <w:sz w:val="26"/>
          <w:szCs w:val="26"/>
        </w:rPr>
        <w:t xml:space="preserve"> </w:t>
      </w:r>
      <w:r w:rsidR="00F81FAD">
        <w:rPr>
          <w:rFonts w:cs="Times New Roman"/>
          <w:b/>
          <w:sz w:val="26"/>
          <w:szCs w:val="26"/>
        </w:rPr>
        <w:t xml:space="preserve">государственный 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DC5EC9">
        <w:rPr>
          <w:rFonts w:cs="Times New Roman"/>
          <w:b/>
          <w:sz w:val="26"/>
          <w:szCs w:val="26"/>
        </w:rPr>
        <w:t xml:space="preserve"> 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30B38" w:rsidRDefault="00630B3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A1FC9">
        <w:rPr>
          <w:rFonts w:cs="Times New Roman"/>
          <w:sz w:val="26"/>
          <w:szCs w:val="26"/>
        </w:rPr>
        <w:t>Главный</w:t>
      </w:r>
      <w:r w:rsidR="00DC5EC9">
        <w:rPr>
          <w:rFonts w:cs="Times New Roman"/>
          <w:sz w:val="26"/>
          <w:szCs w:val="26"/>
        </w:rPr>
        <w:t xml:space="preserve"> г</w:t>
      </w:r>
      <w:r w:rsidR="00461B80">
        <w:rPr>
          <w:rFonts w:eastAsia="Calibri"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DA1FC9">
        <w:rPr>
          <w:rFonts w:cs="Times New Roman"/>
          <w:sz w:val="26"/>
          <w:szCs w:val="26"/>
        </w:rPr>
        <w:t>Главный</w:t>
      </w:r>
      <w:r w:rsidR="00DC5EC9">
        <w:rPr>
          <w:rFonts w:cs="Times New Roman"/>
          <w:sz w:val="26"/>
          <w:szCs w:val="26"/>
        </w:rPr>
        <w:t xml:space="preserve"> г</w:t>
      </w:r>
      <w:r w:rsidR="00DC5EC9">
        <w:rPr>
          <w:rFonts w:eastAsia="Calibri" w:cs="Times New Roman"/>
          <w:sz w:val="26"/>
          <w:szCs w:val="26"/>
        </w:rPr>
        <w:t xml:space="preserve">осударственный </w:t>
      </w:r>
      <w:r w:rsidR="00461B80">
        <w:rPr>
          <w:rFonts w:eastAsia="Calibri" w:cs="Times New Roman"/>
          <w:sz w:val="26"/>
          <w:szCs w:val="26"/>
        </w:rPr>
        <w:t xml:space="preserve">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C5EC9">
        <w:rPr>
          <w:rFonts w:cs="Times New Roman"/>
          <w:bCs/>
          <w:sz w:val="26"/>
          <w:szCs w:val="26"/>
        </w:rPr>
        <w:t xml:space="preserve"> </w:t>
      </w:r>
      <w:r w:rsidR="00DA1FC9">
        <w:rPr>
          <w:rFonts w:cs="Times New Roman"/>
          <w:bCs/>
          <w:sz w:val="26"/>
          <w:szCs w:val="26"/>
        </w:rPr>
        <w:t>главный</w:t>
      </w:r>
      <w:r w:rsidRPr="007A71BC">
        <w:rPr>
          <w:rFonts w:cs="Times New Roman"/>
          <w:bCs/>
          <w:sz w:val="26"/>
          <w:szCs w:val="26"/>
        </w:rPr>
        <w:t xml:space="preserve"> </w:t>
      </w:r>
      <w:r w:rsidR="00F81FA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30B38" w:rsidRPr="007A71BC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5E115C">
        <w:rPr>
          <w:rFonts w:cs="Times New Roman"/>
          <w:sz w:val="26"/>
          <w:szCs w:val="26"/>
        </w:rPr>
        <w:t xml:space="preserve">главного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630B38" w:rsidRPr="007C05C5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B9097A" w:rsidRDefault="009129AC" w:rsidP="009129AC">
      <w:pPr>
        <w:rPr>
          <w:rFonts w:eastAsia="Calibri"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B9097A">
        <w:rPr>
          <w:rFonts w:cs="Times New Roman"/>
          <w:sz w:val="26"/>
          <w:szCs w:val="26"/>
        </w:rPr>
        <w:t>. </w:t>
      </w:r>
      <w:r w:rsidRPr="00B9097A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5E115C">
        <w:rPr>
          <w:rFonts w:eastAsia="Calibri" w:cs="Times New Roman"/>
          <w:sz w:val="26"/>
          <w:szCs w:val="26"/>
        </w:rPr>
        <w:t>главный</w:t>
      </w:r>
      <w:r w:rsidR="00DC5EC9">
        <w:rPr>
          <w:rFonts w:eastAsia="Calibri" w:cs="Times New Roman"/>
          <w:sz w:val="26"/>
          <w:szCs w:val="26"/>
        </w:rPr>
        <w:t xml:space="preserve"> </w:t>
      </w:r>
      <w:r w:rsidR="00F81FAD">
        <w:rPr>
          <w:rFonts w:eastAsia="Calibri" w:cs="Times New Roman"/>
          <w:sz w:val="26"/>
          <w:szCs w:val="26"/>
        </w:rPr>
        <w:t>госуд</w:t>
      </w:r>
      <w:r w:rsidR="00461B80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B9097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7C05C5" w:rsidRPr="00B9097A">
        <w:rPr>
          <w:rFonts w:eastAsia="Calibri" w:cs="Times New Roman"/>
          <w:sz w:val="26"/>
          <w:szCs w:val="26"/>
        </w:rPr>
        <w:t>Управлением</w:t>
      </w:r>
      <w:r w:rsidRPr="00B9097A">
        <w:rPr>
          <w:rFonts w:eastAsia="Calibri" w:cs="Times New Roman"/>
          <w:sz w:val="26"/>
          <w:szCs w:val="26"/>
        </w:rPr>
        <w:t>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B9097A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B9097A">
        <w:rPr>
          <w:rFonts w:cs="Times New Roman"/>
          <w:sz w:val="26"/>
          <w:szCs w:val="26"/>
        </w:rPr>
        <w:t xml:space="preserve"> </w:t>
      </w:r>
      <w:r w:rsidR="008F1886" w:rsidRPr="00B9097A">
        <w:rPr>
          <w:rFonts w:cs="Times New Roman"/>
          <w:sz w:val="26"/>
          <w:szCs w:val="26"/>
        </w:rPr>
        <w:t>налоговых деклараций (расчетов).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C903F3" w:rsidRDefault="00C903F3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30B38" w:rsidRPr="004D3338" w:rsidRDefault="00630B38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E115C">
        <w:rPr>
          <w:rFonts w:cs="Times New Roman"/>
          <w:sz w:val="26"/>
          <w:szCs w:val="26"/>
        </w:rPr>
        <w:t>главного</w:t>
      </w:r>
      <w:r w:rsidR="00DC5EC9">
        <w:rPr>
          <w:rFonts w:cs="Times New Roman"/>
          <w:sz w:val="26"/>
          <w:szCs w:val="26"/>
        </w:rPr>
        <w:t xml:space="preserve"> </w:t>
      </w:r>
      <w:r w:rsidR="00F81FAD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339AD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64E" w:rsidRDefault="0015464E" w:rsidP="00EA6485">
      <w:r>
        <w:separator/>
      </w:r>
    </w:p>
  </w:endnote>
  <w:endnote w:type="continuationSeparator" w:id="0">
    <w:p w:rsidR="0015464E" w:rsidRDefault="0015464E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64E" w:rsidRDefault="0015464E" w:rsidP="00EA6485">
      <w:r>
        <w:separator/>
      </w:r>
    </w:p>
  </w:footnote>
  <w:footnote w:type="continuationSeparator" w:id="0">
    <w:p w:rsidR="0015464E" w:rsidRDefault="0015464E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A1FC9" w:rsidRPr="00B310A4" w:rsidRDefault="0018558A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DA1FC9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A6807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A1FC9" w:rsidRPr="00B310A4" w:rsidRDefault="00DA1FC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F22A9"/>
    <w:multiLevelType w:val="hybridMultilevel"/>
    <w:tmpl w:val="DB5C0A00"/>
    <w:lvl w:ilvl="0" w:tplc="3920D5C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B426FB5"/>
    <w:multiLevelType w:val="hybridMultilevel"/>
    <w:tmpl w:val="8CCCE06E"/>
    <w:lvl w:ilvl="0" w:tplc="3920D5C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33673069"/>
    <w:multiLevelType w:val="singleLevel"/>
    <w:tmpl w:val="DA28D3E8"/>
    <w:lvl w:ilvl="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4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5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1E86"/>
    <w:rsid w:val="00032A2F"/>
    <w:rsid w:val="0004135A"/>
    <w:rsid w:val="000421FC"/>
    <w:rsid w:val="00056B93"/>
    <w:rsid w:val="0006638A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5464E"/>
    <w:rsid w:val="0018558A"/>
    <w:rsid w:val="001901CE"/>
    <w:rsid w:val="00194DA1"/>
    <w:rsid w:val="001A3FB9"/>
    <w:rsid w:val="001A40B3"/>
    <w:rsid w:val="001D3050"/>
    <w:rsid w:val="001D45A3"/>
    <w:rsid w:val="001E1D79"/>
    <w:rsid w:val="001E25C6"/>
    <w:rsid w:val="001E2F40"/>
    <w:rsid w:val="001E34C4"/>
    <w:rsid w:val="002131B6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30871"/>
    <w:rsid w:val="0033317E"/>
    <w:rsid w:val="00334E13"/>
    <w:rsid w:val="00335140"/>
    <w:rsid w:val="00336551"/>
    <w:rsid w:val="00336891"/>
    <w:rsid w:val="00343095"/>
    <w:rsid w:val="00347708"/>
    <w:rsid w:val="003540DA"/>
    <w:rsid w:val="003A1F6E"/>
    <w:rsid w:val="003C5FD1"/>
    <w:rsid w:val="003D77E9"/>
    <w:rsid w:val="003E5DFA"/>
    <w:rsid w:val="003E5F07"/>
    <w:rsid w:val="003E627B"/>
    <w:rsid w:val="00424C60"/>
    <w:rsid w:val="00427F3F"/>
    <w:rsid w:val="0045179F"/>
    <w:rsid w:val="0046183D"/>
    <w:rsid w:val="00461B80"/>
    <w:rsid w:val="00462658"/>
    <w:rsid w:val="00480822"/>
    <w:rsid w:val="00481EAB"/>
    <w:rsid w:val="00484D14"/>
    <w:rsid w:val="00492155"/>
    <w:rsid w:val="00497013"/>
    <w:rsid w:val="004A389E"/>
    <w:rsid w:val="004C2FFA"/>
    <w:rsid w:val="004E2C0D"/>
    <w:rsid w:val="004E5D26"/>
    <w:rsid w:val="004F275C"/>
    <w:rsid w:val="00515ADD"/>
    <w:rsid w:val="00521C84"/>
    <w:rsid w:val="0054426F"/>
    <w:rsid w:val="00544720"/>
    <w:rsid w:val="00572F9D"/>
    <w:rsid w:val="0057320B"/>
    <w:rsid w:val="005736E5"/>
    <w:rsid w:val="005856AA"/>
    <w:rsid w:val="00596AFE"/>
    <w:rsid w:val="005A5130"/>
    <w:rsid w:val="005B11E2"/>
    <w:rsid w:val="005E115C"/>
    <w:rsid w:val="005E6D2C"/>
    <w:rsid w:val="005E6F31"/>
    <w:rsid w:val="00601182"/>
    <w:rsid w:val="0060771C"/>
    <w:rsid w:val="006279F3"/>
    <w:rsid w:val="00630B38"/>
    <w:rsid w:val="0065447F"/>
    <w:rsid w:val="00657381"/>
    <w:rsid w:val="006747F6"/>
    <w:rsid w:val="00687167"/>
    <w:rsid w:val="0069001C"/>
    <w:rsid w:val="0069049B"/>
    <w:rsid w:val="00690B2D"/>
    <w:rsid w:val="006A6807"/>
    <w:rsid w:val="006B79DB"/>
    <w:rsid w:val="006C73DA"/>
    <w:rsid w:val="006D5888"/>
    <w:rsid w:val="006F23AA"/>
    <w:rsid w:val="006F3EFB"/>
    <w:rsid w:val="006F7692"/>
    <w:rsid w:val="007054CF"/>
    <w:rsid w:val="00725F6F"/>
    <w:rsid w:val="00735EA7"/>
    <w:rsid w:val="00737771"/>
    <w:rsid w:val="007404B0"/>
    <w:rsid w:val="007726CC"/>
    <w:rsid w:val="007772F6"/>
    <w:rsid w:val="00786BA1"/>
    <w:rsid w:val="00787274"/>
    <w:rsid w:val="007A7DB0"/>
    <w:rsid w:val="007C05C5"/>
    <w:rsid w:val="007C17A8"/>
    <w:rsid w:val="007D4DBE"/>
    <w:rsid w:val="007E0E14"/>
    <w:rsid w:val="007E4325"/>
    <w:rsid w:val="00810D38"/>
    <w:rsid w:val="00833B01"/>
    <w:rsid w:val="0085364E"/>
    <w:rsid w:val="00855CDD"/>
    <w:rsid w:val="00864C2B"/>
    <w:rsid w:val="00881E11"/>
    <w:rsid w:val="008B3713"/>
    <w:rsid w:val="008D2DCA"/>
    <w:rsid w:val="008E4C02"/>
    <w:rsid w:val="008E7BF2"/>
    <w:rsid w:val="008F029A"/>
    <w:rsid w:val="008F12B6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73B5"/>
    <w:rsid w:val="00960679"/>
    <w:rsid w:val="009A11BE"/>
    <w:rsid w:val="009A1FFF"/>
    <w:rsid w:val="009B630E"/>
    <w:rsid w:val="009E14B7"/>
    <w:rsid w:val="00A072D5"/>
    <w:rsid w:val="00A1369D"/>
    <w:rsid w:val="00A221D5"/>
    <w:rsid w:val="00A37715"/>
    <w:rsid w:val="00A41A0E"/>
    <w:rsid w:val="00A422AF"/>
    <w:rsid w:val="00A433CC"/>
    <w:rsid w:val="00A4563A"/>
    <w:rsid w:val="00A51B8A"/>
    <w:rsid w:val="00A675FC"/>
    <w:rsid w:val="00A70AE2"/>
    <w:rsid w:val="00A73786"/>
    <w:rsid w:val="00A842E8"/>
    <w:rsid w:val="00A87DF2"/>
    <w:rsid w:val="00A9231B"/>
    <w:rsid w:val="00AA3A1C"/>
    <w:rsid w:val="00AC1C93"/>
    <w:rsid w:val="00AC4E35"/>
    <w:rsid w:val="00AD0EEE"/>
    <w:rsid w:val="00AD70EB"/>
    <w:rsid w:val="00AE22BD"/>
    <w:rsid w:val="00AF4039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5BCA"/>
    <w:rsid w:val="00B52A3B"/>
    <w:rsid w:val="00B71DBB"/>
    <w:rsid w:val="00B8021A"/>
    <w:rsid w:val="00B86305"/>
    <w:rsid w:val="00B9097A"/>
    <w:rsid w:val="00BB1E3C"/>
    <w:rsid w:val="00BD12FE"/>
    <w:rsid w:val="00BD43C6"/>
    <w:rsid w:val="00BF04B9"/>
    <w:rsid w:val="00BF6176"/>
    <w:rsid w:val="00C05028"/>
    <w:rsid w:val="00C133B6"/>
    <w:rsid w:val="00C14781"/>
    <w:rsid w:val="00C3383C"/>
    <w:rsid w:val="00C339AD"/>
    <w:rsid w:val="00C45772"/>
    <w:rsid w:val="00C52BF4"/>
    <w:rsid w:val="00C651F2"/>
    <w:rsid w:val="00C777A4"/>
    <w:rsid w:val="00C903F3"/>
    <w:rsid w:val="00C9383E"/>
    <w:rsid w:val="00CE4BFB"/>
    <w:rsid w:val="00CF776E"/>
    <w:rsid w:val="00D21227"/>
    <w:rsid w:val="00D27660"/>
    <w:rsid w:val="00D35F06"/>
    <w:rsid w:val="00D5484F"/>
    <w:rsid w:val="00D77633"/>
    <w:rsid w:val="00D81413"/>
    <w:rsid w:val="00DA1FC9"/>
    <w:rsid w:val="00DA7B9C"/>
    <w:rsid w:val="00DB1A39"/>
    <w:rsid w:val="00DB339F"/>
    <w:rsid w:val="00DC270C"/>
    <w:rsid w:val="00DC3746"/>
    <w:rsid w:val="00DC5EC9"/>
    <w:rsid w:val="00DD2BF4"/>
    <w:rsid w:val="00DE2FAA"/>
    <w:rsid w:val="00E030BE"/>
    <w:rsid w:val="00E07A65"/>
    <w:rsid w:val="00E4066A"/>
    <w:rsid w:val="00E408A9"/>
    <w:rsid w:val="00E507D9"/>
    <w:rsid w:val="00E6138E"/>
    <w:rsid w:val="00E61507"/>
    <w:rsid w:val="00E61F3D"/>
    <w:rsid w:val="00E66447"/>
    <w:rsid w:val="00E739B6"/>
    <w:rsid w:val="00E92AB3"/>
    <w:rsid w:val="00E95EB5"/>
    <w:rsid w:val="00EA6485"/>
    <w:rsid w:val="00EB0824"/>
    <w:rsid w:val="00EE1BE8"/>
    <w:rsid w:val="00EE5B56"/>
    <w:rsid w:val="00EF10F8"/>
    <w:rsid w:val="00F05924"/>
    <w:rsid w:val="00F0763F"/>
    <w:rsid w:val="00F1598F"/>
    <w:rsid w:val="00F35394"/>
    <w:rsid w:val="00F42E0D"/>
    <w:rsid w:val="00F559AA"/>
    <w:rsid w:val="00F65F97"/>
    <w:rsid w:val="00F81FAD"/>
    <w:rsid w:val="00F953E6"/>
    <w:rsid w:val="00FA2DD9"/>
    <w:rsid w:val="00FA5269"/>
    <w:rsid w:val="00FA6BDB"/>
    <w:rsid w:val="00FB30A1"/>
    <w:rsid w:val="00FB389B"/>
    <w:rsid w:val="00FB4DA4"/>
    <w:rsid w:val="00FB5B0A"/>
    <w:rsid w:val="00FC07BC"/>
    <w:rsid w:val="00FC6CC1"/>
    <w:rsid w:val="00FD18A5"/>
    <w:rsid w:val="00FE3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34770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076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763F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"/>
    <w:autoRedefine/>
    <w:rsid w:val="00F0763F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List Paragraph"/>
    <w:basedOn w:val="a"/>
    <w:uiPriority w:val="34"/>
    <w:qFormat/>
    <w:rsid w:val="0034770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0763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0763F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"/>
    <w:autoRedefine/>
    <w:rsid w:val="00F0763F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B8E4B-9C99-4EBE-A443-561A66854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3441</Words>
  <Characters>19615</Characters>
  <Application>Microsoft Office Word</Application>
  <DocSecurity>0</DocSecurity>
  <Lines>163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6</cp:revision>
  <cp:lastPrinted>2017-12-25T05:00:00Z</cp:lastPrinted>
  <dcterms:created xsi:type="dcterms:W3CDTF">2019-01-18T11:14:00Z</dcterms:created>
  <dcterms:modified xsi:type="dcterms:W3CDTF">2019-03-27T11:01:00Z</dcterms:modified>
</cp:coreProperties>
</file>